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C" w:rsidRDefault="00F8745C" w:rsidP="00F8745C"/>
    <w:p w:rsidR="00F8745C" w:rsidRDefault="00F8745C" w:rsidP="00F8745C">
      <w:r>
        <w:t>OGGETTO: Convocazione Direzione Nazionale in modalità on line e in presenza - giovedì 23 settembre ore 08.30.</w:t>
      </w:r>
    </w:p>
    <w:p w:rsidR="00F8745C" w:rsidRDefault="00F8745C" w:rsidP="00F8745C">
      <w:r>
        <w:t xml:space="preserve">         </w:t>
      </w:r>
    </w:p>
    <w:p w:rsidR="00F8745C" w:rsidRDefault="00F8745C" w:rsidP="00F8745C">
      <w:r>
        <w:t xml:space="preserve">         La Direzione Nazionale è convocata in presenza e/o in modalità on line attraverso la piattaforma zoom-meeting</w:t>
      </w:r>
    </w:p>
    <w:p w:rsidR="00F8745C" w:rsidRDefault="00F8745C" w:rsidP="00F8745C">
      <w:r>
        <w:t xml:space="preserve">         Giovedì 23 settembre, ore 08:30</w:t>
      </w:r>
    </w:p>
    <w:p w:rsidR="00F8745C" w:rsidRDefault="00F8745C" w:rsidP="00F8745C"/>
    <w:p w:rsidR="00F8745C" w:rsidRDefault="00F8745C" w:rsidP="00F8745C">
      <w:r>
        <w:t xml:space="preserve">per discutere e deliberare sul seguente </w:t>
      </w:r>
    </w:p>
    <w:p w:rsidR="00F8745C" w:rsidRDefault="00F8745C" w:rsidP="00F8745C"/>
    <w:p w:rsidR="00F8745C" w:rsidRDefault="00F8745C" w:rsidP="00F8745C">
      <w:r>
        <w:t xml:space="preserve">         Ordine del Giorno:</w:t>
      </w:r>
    </w:p>
    <w:p w:rsidR="00F8745C" w:rsidRDefault="00F8745C" w:rsidP="00F8745C"/>
    <w:p w:rsidR="00F8745C" w:rsidRDefault="00F8745C" w:rsidP="00F8745C">
      <w:r>
        <w:t>1.</w:t>
      </w:r>
      <w:r>
        <w:tab/>
        <w:t>Approvazione del verbale della riunione del 23 luglio 2021.</w:t>
      </w:r>
    </w:p>
    <w:p w:rsidR="00F8745C" w:rsidRDefault="00F8745C" w:rsidP="00F8745C">
      <w:r>
        <w:t>2.</w:t>
      </w:r>
      <w:r>
        <w:tab/>
        <w:t>Presa d’atto di verbali e altra documentazione di lavoro.</w:t>
      </w:r>
    </w:p>
    <w:p w:rsidR="00F8745C" w:rsidRDefault="00F8745C" w:rsidP="00F8745C">
      <w:r>
        <w:t>3.</w:t>
      </w:r>
      <w:r>
        <w:tab/>
        <w:t>Strategie e Legge di Bilancio 2022.</w:t>
      </w:r>
    </w:p>
    <w:p w:rsidR="00F8745C" w:rsidRDefault="00F8745C" w:rsidP="00F8745C">
      <w:r>
        <w:t>4.</w:t>
      </w:r>
      <w:r>
        <w:tab/>
        <w:t>Organizzazione del Premio Braille 2021.</w:t>
      </w:r>
    </w:p>
    <w:p w:rsidR="00F8745C" w:rsidRDefault="00F8745C" w:rsidP="00F8745C">
      <w:r>
        <w:t>5.</w:t>
      </w:r>
      <w:r>
        <w:tab/>
        <w:t>Esame richieste Risorse Umane Fondo di Solidarietà 2021 per le sezioni territoriali</w:t>
      </w:r>
    </w:p>
    <w:p w:rsidR="00F8745C" w:rsidRDefault="00F8745C" w:rsidP="00F8745C">
      <w:r>
        <w:t>6.</w:t>
      </w:r>
      <w:r>
        <w:tab/>
        <w:t>Riproduzione del gonfalone UICI per le Sedi Regionali.</w:t>
      </w:r>
    </w:p>
    <w:p w:rsidR="00F8745C" w:rsidRDefault="00F8745C" w:rsidP="00F8745C">
      <w:r>
        <w:t>7.</w:t>
      </w:r>
      <w:r>
        <w:tab/>
        <w:t>CNLP:</w:t>
      </w:r>
    </w:p>
    <w:p w:rsidR="00F8745C" w:rsidRDefault="00F8745C" w:rsidP="00F8745C">
      <w:r>
        <w:t>a)</w:t>
      </w:r>
      <w:r>
        <w:tab/>
        <w:t>Costituzione della commissione per la scelta dei libri;</w:t>
      </w:r>
    </w:p>
    <w:p w:rsidR="00F8745C" w:rsidRDefault="00F8745C" w:rsidP="00F8745C">
      <w:r>
        <w:t>b)</w:t>
      </w:r>
      <w:r>
        <w:tab/>
        <w:t>Costituzione di un gruppo di ascolto tra gli utenti più assidui.</w:t>
      </w:r>
    </w:p>
    <w:p w:rsidR="00F8745C" w:rsidRDefault="00F8745C" w:rsidP="00F8745C">
      <w:r>
        <w:t>8.</w:t>
      </w:r>
      <w:r>
        <w:tab/>
        <w:t xml:space="preserve">Esito gara per il risanamento e la ristrutturazione della Sede Nazionale via </w:t>
      </w:r>
      <w:proofErr w:type="spellStart"/>
      <w:r>
        <w:t>Borgognona</w:t>
      </w:r>
      <w:proofErr w:type="spellEnd"/>
      <w:r>
        <w:t xml:space="preserve"> 38-42</w:t>
      </w:r>
    </w:p>
    <w:p w:rsidR="00F8745C" w:rsidRDefault="00F8745C" w:rsidP="00F8745C">
      <w:r>
        <w:t>9.</w:t>
      </w:r>
      <w:r>
        <w:tab/>
        <w:t>Patrimonio:</w:t>
      </w:r>
    </w:p>
    <w:p w:rsidR="00F8745C" w:rsidRDefault="00F8745C" w:rsidP="00F8745C">
      <w:r>
        <w:t>a)</w:t>
      </w:r>
      <w:r>
        <w:tab/>
        <w:t>Proposte pervenute dal coordinatore nazionale;</w:t>
      </w:r>
    </w:p>
    <w:p w:rsidR="00F8745C" w:rsidRDefault="00F8745C" w:rsidP="00F8745C">
      <w:r>
        <w:t>b)</w:t>
      </w:r>
      <w:r>
        <w:tab/>
        <w:t xml:space="preserve">Presidenza Nazionale –  alienazione immobile - Via </w:t>
      </w:r>
      <w:proofErr w:type="spellStart"/>
      <w:r>
        <w:t>Seripando</w:t>
      </w:r>
      <w:proofErr w:type="spellEnd"/>
      <w:r>
        <w:t>;</w:t>
      </w:r>
    </w:p>
    <w:p w:rsidR="00F8745C" w:rsidRDefault="00F8745C" w:rsidP="00F8745C">
      <w:r>
        <w:t>c)</w:t>
      </w:r>
      <w:r>
        <w:tab/>
        <w:t>UICI Imperia – eredità Veneziani – Comunicazione.</w:t>
      </w:r>
    </w:p>
    <w:p w:rsidR="00F8745C" w:rsidRDefault="00F8745C" w:rsidP="00F8745C">
      <w:r>
        <w:t>d)</w:t>
      </w:r>
      <w:r>
        <w:tab/>
        <w:t>UICI Trapani – Compravendita immobiliare;</w:t>
      </w:r>
    </w:p>
    <w:p w:rsidR="00F8745C" w:rsidRDefault="00F8745C" w:rsidP="00F8745C">
      <w:r>
        <w:t>e)</w:t>
      </w:r>
      <w:r>
        <w:tab/>
        <w:t>UICI Vercelli – Lavori di ristrutturazione – integrazione documentazione;</w:t>
      </w:r>
    </w:p>
    <w:p w:rsidR="00F8745C" w:rsidRDefault="00F8745C" w:rsidP="00F8745C">
      <w:r>
        <w:t>10.</w:t>
      </w:r>
      <w:r>
        <w:tab/>
        <w:t>Ratifica eventuali deliberazioni d’urgenza;</w:t>
      </w:r>
    </w:p>
    <w:p w:rsidR="006162FD" w:rsidRDefault="00F8745C" w:rsidP="00F8745C">
      <w:r>
        <w:t>11.</w:t>
      </w:r>
      <w:r>
        <w:tab/>
        <w:t>Comunicazioni del Presidente e dei componenti.</w:t>
      </w:r>
      <w:bookmarkStart w:id="0" w:name="_GoBack"/>
      <w:bookmarkEnd w:id="0"/>
    </w:p>
    <w:sectPr w:rsidR="00616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C"/>
    <w:rsid w:val="006162FD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1086-9AD3-4642-9C90-42ED557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2021-09-16T15:13:00Z</dcterms:created>
  <dcterms:modified xsi:type="dcterms:W3CDTF">2021-09-16T15:13:00Z</dcterms:modified>
</cp:coreProperties>
</file>